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85" w:rsidRDefault="00052A85">
      <w:pPr>
        <w:spacing w:line="240" w:lineRule="auto"/>
        <w:jc w:val="center"/>
        <w:rPr>
          <w:rFonts w:ascii="Calibri" w:eastAsia="Calibri" w:hAnsi="Calibri" w:cs="Calibri"/>
          <w:b/>
          <w:color w:val="990000"/>
          <w:sz w:val="24"/>
          <w:szCs w:val="24"/>
        </w:rPr>
      </w:pPr>
    </w:p>
    <w:p w:rsidR="00052A85" w:rsidRPr="00180767" w:rsidRDefault="000E420C">
      <w:pPr>
        <w:spacing w:before="240" w:after="240" w:line="240" w:lineRule="auto"/>
        <w:jc w:val="center"/>
        <w:rPr>
          <w:b/>
          <w:color w:val="C00000"/>
          <w:sz w:val="20"/>
          <w:szCs w:val="20"/>
        </w:rPr>
      </w:pPr>
      <w:r w:rsidRPr="00180767">
        <w:rPr>
          <w:b/>
          <w:color w:val="C00000"/>
          <w:sz w:val="44"/>
          <w:szCs w:val="44"/>
        </w:rPr>
        <w:t>Vendor Information</w:t>
      </w:r>
      <w:r w:rsidRPr="00180767">
        <w:rPr>
          <w:b/>
          <w:color w:val="C00000"/>
          <w:sz w:val="44"/>
          <w:szCs w:val="44"/>
        </w:rPr>
        <w:br/>
      </w:r>
    </w:p>
    <w:p w:rsidR="00052A85" w:rsidRPr="00180767" w:rsidRDefault="000E420C">
      <w:pPr>
        <w:numPr>
          <w:ilvl w:val="0"/>
          <w:numId w:val="1"/>
        </w:numPr>
        <w:spacing w:before="240"/>
        <w:rPr>
          <w:sz w:val="24"/>
          <w:szCs w:val="24"/>
        </w:rPr>
      </w:pPr>
      <w:r w:rsidRPr="00180767">
        <w:rPr>
          <w:b/>
          <w:sz w:val="24"/>
          <w:szCs w:val="24"/>
        </w:rPr>
        <w:t>STREET CLOSURE 2PM - 3PM</w:t>
      </w:r>
    </w:p>
    <w:p w:rsidR="00052A85" w:rsidRPr="00180767" w:rsidRDefault="000E420C">
      <w:pPr>
        <w:numPr>
          <w:ilvl w:val="0"/>
          <w:numId w:val="1"/>
        </w:numPr>
        <w:rPr>
          <w:sz w:val="24"/>
          <w:szCs w:val="24"/>
        </w:rPr>
      </w:pPr>
      <w:r w:rsidRPr="00180767">
        <w:rPr>
          <w:b/>
          <w:sz w:val="24"/>
          <w:szCs w:val="24"/>
        </w:rPr>
        <w:t>LOAD IN IS 2PM - 3PM ONLY - ENTER FROM BROAD STREET</w:t>
      </w:r>
    </w:p>
    <w:p w:rsidR="00052A85" w:rsidRPr="00180767" w:rsidRDefault="000E420C">
      <w:pPr>
        <w:numPr>
          <w:ilvl w:val="0"/>
          <w:numId w:val="1"/>
        </w:numPr>
        <w:rPr>
          <w:sz w:val="24"/>
          <w:szCs w:val="24"/>
        </w:rPr>
      </w:pPr>
      <w:r w:rsidRPr="00180767">
        <w:rPr>
          <w:b/>
          <w:sz w:val="24"/>
          <w:szCs w:val="24"/>
        </w:rPr>
        <w:t>NO Electricity or Water Source will be provided</w:t>
      </w:r>
    </w:p>
    <w:p w:rsidR="00052A85" w:rsidRPr="00180767" w:rsidRDefault="000E420C">
      <w:pPr>
        <w:numPr>
          <w:ilvl w:val="0"/>
          <w:numId w:val="1"/>
        </w:numPr>
        <w:rPr>
          <w:sz w:val="24"/>
          <w:szCs w:val="24"/>
        </w:rPr>
      </w:pPr>
      <w:r w:rsidRPr="00180767">
        <w:rPr>
          <w:b/>
          <w:sz w:val="24"/>
          <w:szCs w:val="24"/>
        </w:rPr>
        <w:t>MUST use QUIET Generators.</w:t>
      </w:r>
    </w:p>
    <w:p w:rsidR="00052A85" w:rsidRPr="00180767" w:rsidRDefault="000E420C">
      <w:pPr>
        <w:numPr>
          <w:ilvl w:val="0"/>
          <w:numId w:val="1"/>
        </w:numPr>
        <w:rPr>
          <w:sz w:val="24"/>
          <w:szCs w:val="24"/>
        </w:rPr>
      </w:pPr>
      <w:r w:rsidRPr="00180767">
        <w:rPr>
          <w:b/>
          <w:sz w:val="24"/>
          <w:szCs w:val="24"/>
        </w:rPr>
        <w:t>Hours of Operation: 4PM – 10PM</w:t>
      </w:r>
    </w:p>
    <w:p w:rsidR="00052A85" w:rsidRDefault="000E420C">
      <w:pPr>
        <w:numPr>
          <w:ilvl w:val="0"/>
          <w:numId w:val="1"/>
        </w:numPr>
        <w:rPr>
          <w:sz w:val="24"/>
          <w:szCs w:val="24"/>
        </w:rPr>
      </w:pPr>
      <w:r w:rsidRPr="00180767">
        <w:rPr>
          <w:b/>
          <w:sz w:val="24"/>
          <w:szCs w:val="24"/>
        </w:rPr>
        <w:t xml:space="preserve">Setup time for Vendors will be 2PM - 3PM ONLY. Everyone must be completely set up and vehicles cleared from the street </w:t>
      </w:r>
      <w:r w:rsidRPr="00180767">
        <w:rPr>
          <w:b/>
          <w:sz w:val="24"/>
          <w:szCs w:val="24"/>
          <w:u w:val="single"/>
        </w:rPr>
        <w:t>by</w:t>
      </w:r>
      <w:r w:rsidRPr="00180767">
        <w:rPr>
          <w:b/>
          <w:sz w:val="24"/>
          <w:szCs w:val="24"/>
        </w:rPr>
        <w:t xml:space="preserve"> 3:30PM.</w:t>
      </w:r>
      <w:r w:rsidRPr="00180767">
        <w:rPr>
          <w:sz w:val="24"/>
          <w:szCs w:val="24"/>
        </w:rPr>
        <w:t xml:space="preserve">  </w:t>
      </w:r>
      <w:r>
        <w:rPr>
          <w:color w:val="980000"/>
          <w:sz w:val="24"/>
          <w:szCs w:val="24"/>
        </w:rPr>
        <w:br/>
      </w:r>
      <w:r>
        <w:rPr>
          <w:sz w:val="24"/>
          <w:szCs w:val="24"/>
        </w:rPr>
        <w:t xml:space="preserve">(Any late entries will have to carry all supplies and provisions in from available parking areas outside the Event Area). Please see below for locations on where to set up. </w:t>
      </w:r>
    </w:p>
    <w:p w:rsidR="00052A85" w:rsidRDefault="000E420C">
      <w:pPr>
        <w:numPr>
          <w:ilvl w:val="1"/>
          <w:numId w:val="1"/>
        </w:numPr>
        <w:rPr>
          <w:sz w:val="24"/>
          <w:szCs w:val="24"/>
        </w:rPr>
      </w:pPr>
      <w:r w:rsidRPr="00180767">
        <w:rPr>
          <w:b/>
          <w:sz w:val="24"/>
          <w:szCs w:val="24"/>
        </w:rPr>
        <w:t xml:space="preserve">Food Vendors </w:t>
      </w:r>
      <w:r>
        <w:rPr>
          <w:sz w:val="24"/>
          <w:szCs w:val="24"/>
        </w:rPr>
        <w:t xml:space="preserve">on Broad Street. (Center Building side ONLY). </w:t>
      </w:r>
    </w:p>
    <w:p w:rsidR="00052A85" w:rsidRDefault="000E420C">
      <w:pPr>
        <w:numPr>
          <w:ilvl w:val="1"/>
          <w:numId w:val="1"/>
        </w:numPr>
        <w:rPr>
          <w:sz w:val="24"/>
          <w:szCs w:val="24"/>
        </w:rPr>
      </w:pPr>
      <w:r w:rsidRPr="00180767">
        <w:rPr>
          <w:b/>
          <w:sz w:val="24"/>
          <w:szCs w:val="24"/>
        </w:rPr>
        <w:t>Community &amp; Commercial Booths</w:t>
      </w:r>
      <w:r w:rsidRPr="00180767">
        <w:rPr>
          <w:sz w:val="24"/>
          <w:szCs w:val="24"/>
        </w:rPr>
        <w:t xml:space="preserve"> </w:t>
      </w:r>
      <w:r>
        <w:rPr>
          <w:sz w:val="24"/>
          <w:szCs w:val="24"/>
        </w:rPr>
        <w:t>on Main Street from Broad Street to Iron Street</w:t>
      </w:r>
    </w:p>
    <w:p w:rsidR="00052A85" w:rsidRPr="00180767" w:rsidRDefault="00D504F3">
      <w:pPr>
        <w:numPr>
          <w:ilvl w:val="0"/>
          <w:numId w:val="1"/>
        </w:numPr>
        <w:rPr>
          <w:b/>
          <w:sz w:val="24"/>
          <w:szCs w:val="24"/>
        </w:rPr>
      </w:pPr>
      <w:r>
        <w:rPr>
          <w:b/>
          <w:sz w:val="24"/>
          <w:szCs w:val="24"/>
        </w:rPr>
        <w:t>FOOD EATING COMPETITION 5</w:t>
      </w:r>
      <w:r w:rsidR="000E420C" w:rsidRPr="00180767">
        <w:rPr>
          <w:b/>
          <w:sz w:val="24"/>
          <w:szCs w:val="24"/>
        </w:rPr>
        <w:t>:30PM located at the Main Stage</w:t>
      </w:r>
    </w:p>
    <w:p w:rsidR="00052A85" w:rsidRPr="00180767" w:rsidRDefault="000E420C">
      <w:pPr>
        <w:numPr>
          <w:ilvl w:val="0"/>
          <w:numId w:val="1"/>
        </w:numPr>
        <w:rPr>
          <w:b/>
          <w:sz w:val="24"/>
          <w:szCs w:val="24"/>
        </w:rPr>
      </w:pPr>
      <w:r w:rsidRPr="00180767">
        <w:rPr>
          <w:b/>
          <w:sz w:val="24"/>
          <w:szCs w:val="24"/>
        </w:rPr>
        <w:t>HOURS OF BANDS</w:t>
      </w:r>
    </w:p>
    <w:p w:rsidR="00052A85" w:rsidRPr="00180767" w:rsidRDefault="00D504F3">
      <w:pPr>
        <w:numPr>
          <w:ilvl w:val="1"/>
          <w:numId w:val="1"/>
        </w:numPr>
        <w:spacing w:after="240"/>
        <w:rPr>
          <w:sz w:val="24"/>
          <w:szCs w:val="24"/>
        </w:rPr>
      </w:pPr>
      <w:r>
        <w:rPr>
          <w:b/>
          <w:sz w:val="24"/>
          <w:szCs w:val="24"/>
        </w:rPr>
        <w:t>4pm - 10:0</w:t>
      </w:r>
      <w:r w:rsidR="000E420C" w:rsidRPr="00180767">
        <w:rPr>
          <w:b/>
          <w:sz w:val="24"/>
          <w:szCs w:val="24"/>
        </w:rPr>
        <w:t>0pm at the Main Stage</w:t>
      </w:r>
      <w:bookmarkStart w:id="0" w:name="_GoBack"/>
      <w:bookmarkEnd w:id="0"/>
    </w:p>
    <w:p w:rsidR="00052A85" w:rsidRDefault="00052A85">
      <w:pPr>
        <w:spacing w:before="240" w:after="240"/>
        <w:ind w:left="720"/>
        <w:rPr>
          <w:b/>
        </w:rPr>
      </w:pPr>
    </w:p>
    <w:p w:rsidR="00052A85" w:rsidRDefault="00052A85">
      <w:pPr>
        <w:spacing w:before="240" w:after="240"/>
        <w:ind w:left="720"/>
        <w:rPr>
          <w:b/>
        </w:rPr>
      </w:pPr>
    </w:p>
    <w:p w:rsidR="00052A85" w:rsidRDefault="00052A85">
      <w:pPr>
        <w:spacing w:before="240" w:after="240"/>
        <w:ind w:left="720"/>
        <w:rPr>
          <w:b/>
          <w:sz w:val="20"/>
          <w:szCs w:val="20"/>
        </w:rPr>
      </w:pPr>
    </w:p>
    <w:p w:rsidR="00052A85" w:rsidRDefault="000E420C">
      <w:pPr>
        <w:spacing w:before="240" w:after="240"/>
        <w:jc w:val="center"/>
        <w:rPr>
          <w:b/>
          <w:i/>
          <w:sz w:val="20"/>
          <w:szCs w:val="20"/>
          <w:highlight w:val="yellow"/>
        </w:rPr>
      </w:pPr>
      <w:r>
        <w:rPr>
          <w:b/>
          <w:i/>
          <w:sz w:val="20"/>
          <w:szCs w:val="20"/>
          <w:highlight w:val="yellow"/>
        </w:rPr>
        <w:t>By submission of application all participants agree to hold harmless the Marion Downtown Revitalization Association, The Town of Marion, all sponsors and their agents, for any accidents or misfortunes that may occur prior to, during, or following the above event.</w:t>
      </w:r>
    </w:p>
    <w:p w:rsidR="00052A85" w:rsidRDefault="00052A85">
      <w:pPr>
        <w:spacing w:before="240" w:after="240"/>
        <w:ind w:left="720"/>
        <w:jc w:val="center"/>
        <w:rPr>
          <w:i/>
          <w:highlight w:val="cyan"/>
        </w:rPr>
      </w:pPr>
    </w:p>
    <w:p w:rsidR="00052A85" w:rsidRDefault="00052A85">
      <w:pPr>
        <w:spacing w:before="240" w:after="240"/>
        <w:ind w:left="720"/>
        <w:jc w:val="center"/>
        <w:rPr>
          <w:i/>
          <w:highlight w:val="cyan"/>
        </w:rPr>
      </w:pPr>
    </w:p>
    <w:p w:rsidR="00052A85" w:rsidRDefault="00052A85">
      <w:pPr>
        <w:spacing w:before="240" w:after="240"/>
        <w:ind w:left="720"/>
        <w:jc w:val="center"/>
        <w:rPr>
          <w:i/>
          <w:highlight w:val="cyan"/>
        </w:rPr>
      </w:pPr>
    </w:p>
    <w:p w:rsidR="00052A85" w:rsidRDefault="00052A85">
      <w:pPr>
        <w:spacing w:before="240" w:after="240" w:line="240" w:lineRule="auto"/>
        <w:rPr>
          <w:b/>
          <w:color w:val="0B5394"/>
          <w:sz w:val="10"/>
          <w:szCs w:val="10"/>
        </w:rPr>
      </w:pPr>
    </w:p>
    <w:p w:rsidR="00052A85" w:rsidRDefault="00052A85">
      <w:pPr>
        <w:spacing w:before="240" w:after="240" w:line="240" w:lineRule="auto"/>
        <w:rPr>
          <w:b/>
          <w:color w:val="980000"/>
          <w:sz w:val="30"/>
          <w:szCs w:val="30"/>
        </w:rPr>
      </w:pPr>
    </w:p>
    <w:p w:rsidR="00052A85" w:rsidRDefault="000E420C">
      <w:pPr>
        <w:spacing w:before="240" w:after="240" w:line="240" w:lineRule="auto"/>
        <w:rPr>
          <w:rFonts w:ascii="Times New Roman" w:eastAsia="Times New Roman" w:hAnsi="Times New Roman" w:cs="Times New Roman"/>
          <w:sz w:val="24"/>
          <w:szCs w:val="24"/>
        </w:rPr>
      </w:pPr>
      <w:r w:rsidRPr="00180767">
        <w:rPr>
          <w:b/>
          <w:color w:val="C00000"/>
          <w:sz w:val="30"/>
          <w:szCs w:val="30"/>
        </w:rPr>
        <w:t>Vendor Application</w:t>
      </w:r>
      <w:r>
        <w:rPr>
          <w:b/>
          <w:sz w:val="36"/>
          <w:szCs w:val="36"/>
        </w:rPr>
        <w:br/>
      </w:r>
      <w:r>
        <w:rPr>
          <w:rFonts w:ascii="Times New Roman" w:eastAsia="Times New Roman" w:hAnsi="Times New Roman" w:cs="Times New Roman"/>
          <w:sz w:val="24"/>
          <w:szCs w:val="24"/>
        </w:rPr>
        <w:t>Please complete the application below and return with payment, if needed, Town Hall or the address below. Applications must be receive</w:t>
      </w:r>
      <w:r w:rsidR="00180767">
        <w:rPr>
          <w:rFonts w:ascii="Times New Roman" w:eastAsia="Times New Roman" w:hAnsi="Times New Roman" w:cs="Times New Roman"/>
          <w:sz w:val="24"/>
          <w:szCs w:val="24"/>
        </w:rPr>
        <w:t>d by 5 p.m. on Wednesday, July 5</w:t>
      </w:r>
      <w:r>
        <w:rPr>
          <w:rFonts w:ascii="Times New Roman" w:eastAsia="Times New Roman" w:hAnsi="Times New Roman" w:cs="Times New Roman"/>
          <w:sz w:val="24"/>
          <w:szCs w:val="24"/>
        </w:rPr>
        <w:t>th. You will receive a confirmation of your entry via email, along with instructions for “Hungriest Mother” Food Festival Day.</w:t>
      </w:r>
    </w:p>
    <w:p w:rsidR="00052A85" w:rsidRPr="00180767" w:rsidRDefault="000E420C">
      <w:pPr>
        <w:numPr>
          <w:ilvl w:val="0"/>
          <w:numId w:val="2"/>
        </w:numPr>
        <w:spacing w:line="240" w:lineRule="auto"/>
        <w:rPr>
          <w:b/>
          <w:color w:val="C00000"/>
        </w:rPr>
      </w:pPr>
      <w:r w:rsidRPr="00180767">
        <w:rPr>
          <w:b/>
          <w:color w:val="C00000"/>
        </w:rPr>
        <w:t>Commercial Vendor - $100</w:t>
      </w:r>
    </w:p>
    <w:p w:rsidR="00052A85" w:rsidRPr="00180767" w:rsidRDefault="00052A85">
      <w:pPr>
        <w:spacing w:line="240" w:lineRule="auto"/>
        <w:ind w:left="720"/>
        <w:rPr>
          <w:b/>
          <w:color w:val="C00000"/>
        </w:rPr>
      </w:pPr>
    </w:p>
    <w:p w:rsidR="00052A85" w:rsidRPr="00180767" w:rsidRDefault="000E420C">
      <w:pPr>
        <w:numPr>
          <w:ilvl w:val="0"/>
          <w:numId w:val="2"/>
        </w:numPr>
        <w:spacing w:line="240" w:lineRule="auto"/>
        <w:rPr>
          <w:b/>
          <w:color w:val="C00000"/>
        </w:rPr>
      </w:pPr>
      <w:r w:rsidRPr="00180767">
        <w:rPr>
          <w:b/>
          <w:color w:val="C00000"/>
        </w:rPr>
        <w:t>Food Truck - $50</w:t>
      </w:r>
      <w:r w:rsidRPr="00180767">
        <w:rPr>
          <w:b/>
          <w:color w:val="C00000"/>
        </w:rPr>
        <w:br/>
      </w:r>
    </w:p>
    <w:p w:rsidR="00052A85" w:rsidRPr="00180767" w:rsidRDefault="000E420C">
      <w:pPr>
        <w:numPr>
          <w:ilvl w:val="0"/>
          <w:numId w:val="2"/>
        </w:numPr>
        <w:spacing w:line="240" w:lineRule="auto"/>
        <w:rPr>
          <w:b/>
          <w:color w:val="C00000"/>
        </w:rPr>
      </w:pPr>
      <w:r w:rsidRPr="00180767">
        <w:rPr>
          <w:b/>
          <w:color w:val="C00000"/>
        </w:rPr>
        <w:t>Community Vendor – Free (MUST turn in application so we can set up appropriately)</w:t>
      </w:r>
      <w:r w:rsidRPr="00180767">
        <w:rPr>
          <w:b/>
          <w:color w:val="C00000"/>
        </w:rPr>
        <w:br/>
      </w:r>
    </w:p>
    <w:p w:rsidR="00052A85" w:rsidRPr="00180767" w:rsidRDefault="000E420C">
      <w:pPr>
        <w:numPr>
          <w:ilvl w:val="0"/>
          <w:numId w:val="2"/>
        </w:numPr>
        <w:spacing w:line="240" w:lineRule="auto"/>
        <w:rPr>
          <w:b/>
          <w:color w:val="C00000"/>
        </w:rPr>
      </w:pPr>
      <w:r w:rsidRPr="00180767">
        <w:rPr>
          <w:b/>
          <w:color w:val="C00000"/>
        </w:rPr>
        <w:t>Food Competition Supplier – Free (MUST turn in application so we can announce what food you’ll be presenting)</w:t>
      </w:r>
    </w:p>
    <w:p w:rsidR="00052A85" w:rsidRDefault="00052A85">
      <w:pPr>
        <w:spacing w:line="240" w:lineRule="auto"/>
        <w:rPr>
          <w:b/>
          <w:color w:val="1C4587"/>
        </w:rPr>
      </w:pPr>
    </w:p>
    <w:p w:rsidR="00052A85" w:rsidRDefault="000E420C">
      <w:pPr>
        <w:spacing w:line="240" w:lineRule="auto"/>
        <w:rPr>
          <w:b/>
          <w:i/>
          <w:color w:val="FF0000"/>
          <w:sz w:val="24"/>
          <w:szCs w:val="24"/>
        </w:rPr>
      </w:pPr>
      <w:r>
        <w:rPr>
          <w:b/>
          <w:i/>
          <w:color w:val="FF0000"/>
          <w:sz w:val="24"/>
          <w:szCs w:val="24"/>
        </w:rPr>
        <w:t xml:space="preserve"> </w:t>
      </w:r>
    </w:p>
    <w:p w:rsidR="00052A85" w:rsidRDefault="000E420C">
      <w:r>
        <w:t xml:space="preserve">Name </w:t>
      </w:r>
      <w:proofErr w:type="gramStart"/>
      <w:r>
        <w:t>( Print</w:t>
      </w:r>
      <w:proofErr w:type="gramEnd"/>
      <w:r>
        <w:t xml:space="preserve"> ):________________________________________________________________</w:t>
      </w:r>
    </w:p>
    <w:p w:rsidR="00052A85" w:rsidRDefault="000E420C">
      <w:r>
        <w:br/>
        <w:t>Business or Sponsor Name (if applicable):__________________________________________</w:t>
      </w:r>
      <w:r>
        <w:br/>
      </w:r>
    </w:p>
    <w:p w:rsidR="00052A85" w:rsidRDefault="000E420C">
      <w:r>
        <w:t>Mailing Address: ______________________________________________________________</w:t>
      </w:r>
    </w:p>
    <w:p w:rsidR="00052A85" w:rsidRDefault="00052A85"/>
    <w:p w:rsidR="00052A85" w:rsidRDefault="000E420C">
      <w:r>
        <w:t>City: _________________________________</w:t>
      </w:r>
      <w:proofErr w:type="gramStart"/>
      <w:r>
        <w:t>_  State</w:t>
      </w:r>
      <w:proofErr w:type="gramEnd"/>
      <w:r>
        <w:t>: __________  Zip: _________________</w:t>
      </w:r>
    </w:p>
    <w:p w:rsidR="00052A85" w:rsidRDefault="00052A85"/>
    <w:p w:rsidR="00052A85" w:rsidRDefault="000E420C">
      <w:r>
        <w:t>Phone Number: __________________________   E-Mail: _____________________________</w:t>
      </w:r>
    </w:p>
    <w:p w:rsidR="00052A85" w:rsidRDefault="00052A85"/>
    <w:p w:rsidR="00052A85" w:rsidRDefault="000E420C">
      <w:r>
        <w:t>Describe your team booth / decorations / theme: _____________________________________</w:t>
      </w:r>
    </w:p>
    <w:p w:rsidR="00052A85" w:rsidRDefault="00052A85"/>
    <w:p w:rsidR="00052A85" w:rsidRDefault="000E420C">
      <w:r>
        <w:t>____________________________________________________________________________</w:t>
      </w:r>
    </w:p>
    <w:p w:rsidR="00052A85" w:rsidRPr="00180767" w:rsidRDefault="000E420C">
      <w:pPr>
        <w:spacing w:before="240" w:after="240"/>
        <w:jc w:val="center"/>
        <w:rPr>
          <w:b/>
          <w:i/>
          <w:color w:val="C00000"/>
          <w:sz w:val="14"/>
          <w:szCs w:val="14"/>
        </w:rPr>
      </w:pPr>
      <w:r w:rsidRPr="00180767">
        <w:rPr>
          <w:color w:val="C00000"/>
          <w:sz w:val="24"/>
          <w:szCs w:val="24"/>
          <w:highlight w:val="yellow"/>
        </w:rPr>
        <w:br/>
        <w:t xml:space="preserve"> </w:t>
      </w:r>
      <w:r w:rsidRPr="00180767">
        <w:rPr>
          <w:b/>
          <w:i/>
          <w:color w:val="C00000"/>
          <w:highlight w:val="yellow"/>
        </w:rPr>
        <w:t>NOTE: Space included is 10’ x 10’.</w:t>
      </w:r>
      <w:r w:rsidRPr="00180767">
        <w:rPr>
          <w:b/>
          <w:i/>
          <w:color w:val="C00000"/>
          <w:highlight w:val="yellow"/>
        </w:rPr>
        <w:br/>
      </w:r>
      <w:r w:rsidRPr="00180767">
        <w:rPr>
          <w:b/>
          <w:i/>
          <w:color w:val="C00000"/>
          <w:highlight w:val="yellow"/>
        </w:rPr>
        <w:br/>
      </w:r>
      <w:r w:rsidRPr="00180767">
        <w:rPr>
          <w:b/>
          <w:i/>
          <w:color w:val="C00000"/>
        </w:rPr>
        <w:t>***ALL FOOD VENDORS MUST HAVE A VALID PERMIT FROM THE VA HEALTH DEPARTMENT - CALL 276-781-7450 FOR INFORMATION***</w:t>
      </w:r>
    </w:p>
    <w:p w:rsidR="00052A85" w:rsidRDefault="000E420C">
      <w:pPr>
        <w:spacing w:before="240" w:after="240"/>
        <w:jc w:val="center"/>
      </w:pPr>
      <w:r>
        <w:rPr>
          <w:b/>
          <w:i/>
          <w:sz w:val="24"/>
          <w:szCs w:val="24"/>
          <w:highlight w:val="yellow"/>
        </w:rPr>
        <w:t xml:space="preserve">Mail Application to: </w:t>
      </w:r>
      <w:r>
        <w:rPr>
          <w:b/>
          <w:i/>
          <w:highlight w:val="yellow"/>
        </w:rPr>
        <w:t>Marion Downtown “Hungriest Mother” Food Festival</w:t>
      </w:r>
      <w:r>
        <w:rPr>
          <w:b/>
          <w:i/>
        </w:rPr>
        <w:t xml:space="preserve"> </w:t>
      </w:r>
      <w:r>
        <w:rPr>
          <w:b/>
          <w:i/>
        </w:rPr>
        <w:tab/>
      </w:r>
      <w:r>
        <w:rPr>
          <w:b/>
          <w:i/>
        </w:rPr>
        <w:br/>
      </w:r>
      <w:r>
        <w:rPr>
          <w:b/>
          <w:i/>
          <w:highlight w:val="yellow"/>
        </w:rPr>
        <w:t xml:space="preserve">P.O. Box 1005 </w:t>
      </w:r>
      <w:r>
        <w:rPr>
          <w:b/>
          <w:i/>
        </w:rPr>
        <w:t xml:space="preserve">    </w:t>
      </w:r>
      <w:r>
        <w:rPr>
          <w:b/>
          <w:i/>
          <w:highlight w:val="yellow"/>
        </w:rPr>
        <w:t>Marion, VA 24354</w:t>
      </w:r>
    </w:p>
    <w:sectPr w:rsidR="00052A8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AC" w:rsidRDefault="000E420C">
      <w:pPr>
        <w:spacing w:line="240" w:lineRule="auto"/>
      </w:pPr>
      <w:r>
        <w:separator/>
      </w:r>
    </w:p>
  </w:endnote>
  <w:endnote w:type="continuationSeparator" w:id="0">
    <w:p w:rsidR="004C3AAC" w:rsidRDefault="000E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85" w:rsidRDefault="000E420C">
    <w:pPr>
      <w:rPr>
        <w:b/>
      </w:rPr>
    </w:pPr>
    <w:r>
      <w:rPr>
        <w:b/>
      </w:rPr>
      <w:tab/>
    </w:r>
    <w:r>
      <w:rPr>
        <w:b/>
      </w:rPr>
      <w:tab/>
    </w:r>
    <w:r>
      <w:rPr>
        <w:b/>
      </w:rPr>
      <w:tab/>
    </w:r>
    <w:r>
      <w:rPr>
        <w:b/>
      </w:rPr>
      <w:tab/>
    </w:r>
    <w:r>
      <w:rPr>
        <w:b/>
      </w:rPr>
      <w:tab/>
      <w:t xml:space="preserve">           </w:t>
    </w:r>
    <w:r>
      <w:rPr>
        <w:b/>
      </w:rPr>
      <w:fldChar w:fldCharType="begin"/>
    </w:r>
    <w:r>
      <w:rPr>
        <w:b/>
      </w:rPr>
      <w:instrText>PAGE</w:instrText>
    </w:r>
    <w:r>
      <w:rPr>
        <w:b/>
      </w:rPr>
      <w:fldChar w:fldCharType="separate"/>
    </w:r>
    <w:r w:rsidR="00D504F3">
      <w:rPr>
        <w:b/>
        <w:noProof/>
      </w:rPr>
      <w:t>2</w:t>
    </w:r>
    <w:r>
      <w:rPr>
        <w:b/>
      </w:rPr>
      <w:fldChar w:fldCharType="end"/>
    </w:r>
  </w:p>
  <w:p w:rsidR="00052A85" w:rsidRDefault="00052A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AC" w:rsidRDefault="000E420C">
      <w:pPr>
        <w:spacing w:line="240" w:lineRule="auto"/>
      </w:pPr>
      <w:r>
        <w:separator/>
      </w:r>
    </w:p>
  </w:footnote>
  <w:footnote w:type="continuationSeparator" w:id="0">
    <w:p w:rsidR="004C3AAC" w:rsidRDefault="000E4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85" w:rsidRDefault="00180767">
    <w:pPr>
      <w:rPr>
        <w:rFonts w:ascii="Calibri" w:eastAsia="Calibri" w:hAnsi="Calibri" w:cs="Calibri"/>
        <w:b/>
        <w:color w:val="0B5394"/>
        <w:sz w:val="24"/>
        <w:szCs w:val="24"/>
      </w:rPr>
    </w:pPr>
    <w:r>
      <w:rPr>
        <w:noProof/>
        <w:lang w:val="en-US"/>
      </w:rPr>
      <w:drawing>
        <wp:anchor distT="114300" distB="114300" distL="114300" distR="114300" simplePos="0" relativeHeight="251659264" behindDoc="1" locked="0" layoutInCell="1" hidden="0" allowOverlap="1" wp14:anchorId="6A9FA61F" wp14:editId="09B4EFDF">
          <wp:simplePos x="0" y="0"/>
          <wp:positionH relativeFrom="column">
            <wp:posOffset>3944620</wp:posOffset>
          </wp:positionH>
          <wp:positionV relativeFrom="paragraph">
            <wp:posOffset>-340360</wp:posOffset>
          </wp:positionV>
          <wp:extent cx="1737995" cy="173799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37995" cy="1737995"/>
                  </a:xfrm>
                  <a:prstGeom prst="rect">
                    <a:avLst/>
                  </a:prstGeom>
                  <a:ln/>
                </pic:spPr>
              </pic:pic>
            </a:graphicData>
          </a:graphic>
        </wp:anchor>
      </w:drawing>
    </w:r>
    <w:r w:rsidR="000E420C">
      <w:rPr>
        <w:noProof/>
        <w:lang w:val="en-US"/>
      </w:rPr>
      <w:drawing>
        <wp:anchor distT="114300" distB="114300" distL="114300" distR="114300" simplePos="0" relativeHeight="251658240" behindDoc="1" locked="0" layoutInCell="1" hidden="0" allowOverlap="1" wp14:anchorId="11620FAC" wp14:editId="79FFEFCE">
          <wp:simplePos x="0" y="0"/>
          <wp:positionH relativeFrom="column">
            <wp:posOffset>1</wp:posOffset>
          </wp:positionH>
          <wp:positionV relativeFrom="paragraph">
            <wp:posOffset>-200024</wp:posOffset>
          </wp:positionV>
          <wp:extent cx="2089127" cy="7762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89127" cy="776288"/>
                  </a:xfrm>
                  <a:prstGeom prst="rect">
                    <a:avLst/>
                  </a:prstGeom>
                  <a:ln/>
                </pic:spPr>
              </pic:pic>
            </a:graphicData>
          </a:graphic>
        </wp:anchor>
      </w:drawing>
    </w:r>
  </w:p>
  <w:p w:rsidR="00052A85" w:rsidRDefault="00052A85">
    <w:pPr>
      <w:spacing w:line="240" w:lineRule="auto"/>
      <w:rPr>
        <w:rFonts w:ascii="Calibri" w:eastAsia="Calibri" w:hAnsi="Calibri" w:cs="Calibri"/>
        <w:b/>
        <w:color w:val="0B5394"/>
        <w:sz w:val="24"/>
        <w:szCs w:val="24"/>
      </w:rPr>
    </w:pPr>
  </w:p>
  <w:p w:rsidR="00052A85" w:rsidRDefault="00052A85">
    <w:pPr>
      <w:spacing w:line="240" w:lineRule="auto"/>
      <w:rPr>
        <w:rFonts w:ascii="Calibri" w:eastAsia="Calibri" w:hAnsi="Calibri" w:cs="Calibri"/>
        <w:b/>
        <w:color w:val="0B5394"/>
        <w:sz w:val="24"/>
        <w:szCs w:val="24"/>
      </w:rPr>
    </w:pPr>
  </w:p>
  <w:p w:rsidR="00052A85" w:rsidRDefault="00052A85">
    <w:pPr>
      <w:spacing w:line="240" w:lineRule="auto"/>
      <w:rPr>
        <w:rFonts w:ascii="Calibri" w:eastAsia="Calibri" w:hAnsi="Calibri" w:cs="Calibri"/>
        <w:b/>
        <w:color w:val="0B5394"/>
        <w:sz w:val="24"/>
        <w:szCs w:val="24"/>
      </w:rPr>
    </w:pPr>
  </w:p>
  <w:p w:rsidR="00052A85" w:rsidRPr="00180767" w:rsidRDefault="000E420C">
    <w:pPr>
      <w:spacing w:line="240" w:lineRule="auto"/>
      <w:rPr>
        <w:rFonts w:ascii="Calibri" w:eastAsia="Calibri" w:hAnsi="Calibri" w:cs="Calibri"/>
        <w:b/>
        <w:color w:val="C00000"/>
        <w:sz w:val="24"/>
        <w:szCs w:val="24"/>
      </w:rPr>
    </w:pPr>
    <w:r w:rsidRPr="00180767">
      <w:rPr>
        <w:rFonts w:ascii="Calibri" w:eastAsia="Calibri" w:hAnsi="Calibri" w:cs="Calibri"/>
        <w:b/>
        <w:color w:val="C00000"/>
        <w:sz w:val="24"/>
        <w:szCs w:val="24"/>
      </w:rPr>
      <w:t>202</w:t>
    </w:r>
    <w:r w:rsidR="00180767" w:rsidRPr="00180767">
      <w:rPr>
        <w:rFonts w:ascii="Calibri" w:eastAsia="Calibri" w:hAnsi="Calibri" w:cs="Calibri"/>
        <w:b/>
        <w:color w:val="C00000"/>
        <w:sz w:val="24"/>
        <w:szCs w:val="24"/>
      </w:rPr>
      <w:t>3</w:t>
    </w:r>
    <w:r w:rsidRPr="00180767">
      <w:rPr>
        <w:rFonts w:ascii="Calibri" w:eastAsia="Calibri" w:hAnsi="Calibri" w:cs="Calibri"/>
        <w:b/>
        <w:color w:val="C00000"/>
        <w:sz w:val="24"/>
        <w:szCs w:val="24"/>
      </w:rPr>
      <w:t xml:space="preserve"> MARION “HUNGRIEST MOTHER” FOOD FESTIVAL </w:t>
    </w:r>
  </w:p>
  <w:p w:rsidR="00052A85" w:rsidRDefault="000E420C">
    <w:pPr>
      <w:spacing w:line="240" w:lineRule="auto"/>
      <w:rPr>
        <w:rFonts w:ascii="Calibri" w:eastAsia="Calibri" w:hAnsi="Calibri" w:cs="Calibri"/>
        <w:sz w:val="24"/>
        <w:szCs w:val="24"/>
      </w:rPr>
    </w:pPr>
    <w:r>
      <w:rPr>
        <w:rFonts w:ascii="Calibri" w:eastAsia="Calibri" w:hAnsi="Calibri" w:cs="Calibri"/>
        <w:sz w:val="24"/>
        <w:szCs w:val="24"/>
      </w:rPr>
      <w:t xml:space="preserve">Saturday, July </w:t>
    </w:r>
    <w:r w:rsidR="00180767">
      <w:rPr>
        <w:rFonts w:ascii="Calibri" w:eastAsia="Calibri" w:hAnsi="Calibri" w:cs="Calibri"/>
        <w:sz w:val="24"/>
        <w:szCs w:val="24"/>
      </w:rPr>
      <w:t>22</w:t>
    </w:r>
    <w:proofErr w:type="gramStart"/>
    <w:r w:rsidR="00180767">
      <w:rPr>
        <w:rFonts w:ascii="Calibri" w:eastAsia="Calibri" w:hAnsi="Calibri" w:cs="Calibri"/>
        <w:sz w:val="24"/>
        <w:szCs w:val="24"/>
      </w:rPr>
      <w:t>nd</w:t>
    </w:r>
    <w:r>
      <w:rPr>
        <w:rFonts w:ascii="Calibri" w:eastAsia="Calibri" w:hAnsi="Calibri" w:cs="Calibri"/>
        <w:sz w:val="24"/>
        <w:szCs w:val="24"/>
      </w:rPr>
      <w:t xml:space="preserve">  |</w:t>
    </w:r>
    <w:proofErr w:type="gramEnd"/>
    <w:r>
      <w:rPr>
        <w:rFonts w:ascii="Calibri" w:eastAsia="Calibri" w:hAnsi="Calibri" w:cs="Calibri"/>
        <w:sz w:val="24"/>
        <w:szCs w:val="24"/>
      </w:rPr>
      <w:t xml:space="preserve">  </w:t>
    </w:r>
    <w:r w:rsidR="00180767">
      <w:rPr>
        <w:rFonts w:ascii="Calibri" w:eastAsia="Calibri" w:hAnsi="Calibri" w:cs="Calibri"/>
        <w:sz w:val="24"/>
        <w:szCs w:val="24"/>
      </w:rPr>
      <w:t>3</w:t>
    </w:r>
    <w:r>
      <w:rPr>
        <w:rFonts w:ascii="Calibri" w:eastAsia="Calibri" w:hAnsi="Calibri" w:cs="Calibri"/>
        <w:sz w:val="24"/>
        <w:szCs w:val="24"/>
      </w:rPr>
      <w:t xml:space="preserve"> p.m. - 10 p.m. </w:t>
    </w:r>
  </w:p>
  <w:p w:rsidR="00052A85" w:rsidRDefault="000E420C">
    <w:pPr>
      <w:spacing w:line="240" w:lineRule="auto"/>
    </w:pPr>
    <w:r>
      <w:rPr>
        <w:rFonts w:ascii="Calibri" w:eastAsia="Calibri" w:hAnsi="Calibri" w:cs="Calibri"/>
        <w:sz w:val="24"/>
        <w:szCs w:val="24"/>
      </w:rPr>
      <w:t>Downtown Marion, 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D2"/>
    <w:multiLevelType w:val="multilevel"/>
    <w:tmpl w:val="156AF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866831"/>
    <w:multiLevelType w:val="multilevel"/>
    <w:tmpl w:val="65585EE2"/>
    <w:lvl w:ilvl="0">
      <w:start w:val="1"/>
      <w:numFmt w:val="decimal"/>
      <w:lvlText w:val="%1."/>
      <w:lvlJc w:val="left"/>
      <w:pPr>
        <w:ind w:left="720" w:hanging="360"/>
      </w:pPr>
      <w:rPr>
        <w:rFonts w:ascii="Arial" w:eastAsia="Arial" w:hAnsi="Arial" w:cs="Arial"/>
        <w:b/>
        <w:color w:val="auto"/>
        <w:u w:val="none"/>
      </w:rPr>
    </w:lvl>
    <w:lvl w:ilvl="1">
      <w:start w:val="1"/>
      <w:numFmt w:val="lowerLetter"/>
      <w:lvlText w:val="%2."/>
      <w:lvlJc w:val="left"/>
      <w:pPr>
        <w:ind w:left="1440" w:hanging="360"/>
      </w:pPr>
      <w:rPr>
        <w:rFonts w:ascii="Arial" w:eastAsia="Arial" w:hAnsi="Arial" w:cs="Arial"/>
        <w:b/>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85"/>
    <w:rsid w:val="00052A85"/>
    <w:rsid w:val="000E420C"/>
    <w:rsid w:val="00180767"/>
    <w:rsid w:val="004C3AAC"/>
    <w:rsid w:val="00D5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626D"/>
  <w15:docId w15:val="{8718BDD6-2AB6-4825-8D45-432431E9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42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0C"/>
    <w:rPr>
      <w:rFonts w:ascii="Segoe UI" w:hAnsi="Segoe UI" w:cs="Segoe UI"/>
      <w:sz w:val="18"/>
      <w:szCs w:val="18"/>
    </w:rPr>
  </w:style>
  <w:style w:type="paragraph" w:styleId="Header">
    <w:name w:val="header"/>
    <w:basedOn w:val="Normal"/>
    <w:link w:val="HeaderChar"/>
    <w:uiPriority w:val="99"/>
    <w:unhideWhenUsed/>
    <w:rsid w:val="00180767"/>
    <w:pPr>
      <w:tabs>
        <w:tab w:val="center" w:pos="4680"/>
        <w:tab w:val="right" w:pos="9360"/>
      </w:tabs>
      <w:spacing w:line="240" w:lineRule="auto"/>
    </w:pPr>
  </w:style>
  <w:style w:type="character" w:customStyle="1" w:styleId="HeaderChar">
    <w:name w:val="Header Char"/>
    <w:basedOn w:val="DefaultParagraphFont"/>
    <w:link w:val="Header"/>
    <w:uiPriority w:val="99"/>
    <w:rsid w:val="00180767"/>
  </w:style>
  <w:style w:type="paragraph" w:styleId="Footer">
    <w:name w:val="footer"/>
    <w:basedOn w:val="Normal"/>
    <w:link w:val="FooterChar"/>
    <w:uiPriority w:val="99"/>
    <w:unhideWhenUsed/>
    <w:rsid w:val="00180767"/>
    <w:pPr>
      <w:tabs>
        <w:tab w:val="center" w:pos="4680"/>
        <w:tab w:val="right" w:pos="9360"/>
      </w:tabs>
      <w:spacing w:line="240" w:lineRule="auto"/>
    </w:pPr>
  </w:style>
  <w:style w:type="character" w:customStyle="1" w:styleId="FooterChar">
    <w:name w:val="Footer Char"/>
    <w:basedOn w:val="DefaultParagraphFont"/>
    <w:link w:val="Footer"/>
    <w:uiPriority w:val="99"/>
    <w:rsid w:val="0018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McCloskey</dc:creator>
  <cp:lastModifiedBy>Cyndi McCloskey</cp:lastModifiedBy>
  <cp:revision>4</cp:revision>
  <cp:lastPrinted>2023-03-23T16:09:00Z</cp:lastPrinted>
  <dcterms:created xsi:type="dcterms:W3CDTF">2022-06-20T15:02:00Z</dcterms:created>
  <dcterms:modified xsi:type="dcterms:W3CDTF">2023-04-13T14:54:00Z</dcterms:modified>
</cp:coreProperties>
</file>